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F876C" w14:textId="1FB7E442" w:rsidR="007C6614" w:rsidRDefault="007C6614" w:rsidP="00D64453">
      <w:pPr>
        <w:pStyle w:val="NormalnyWeb"/>
        <w:rPr>
          <w:rStyle w:val="Pogrubienie"/>
          <w:rFonts w:asciiTheme="majorHAnsi" w:hAnsiTheme="majorHAnsi" w:cstheme="majorHAnsi"/>
        </w:rPr>
      </w:pPr>
      <w:r>
        <w:rPr>
          <w:rStyle w:val="Pogrubienie"/>
          <w:rFonts w:asciiTheme="majorHAnsi" w:hAnsiTheme="majorHAnsi" w:cstheme="majorHAnsi"/>
        </w:rPr>
        <w:t xml:space="preserve"> </w:t>
      </w:r>
    </w:p>
    <w:p w14:paraId="035D0675" w14:textId="0B6C4C83" w:rsidR="00D64453" w:rsidRPr="00491155" w:rsidRDefault="007C6614" w:rsidP="00D64453">
      <w:pPr>
        <w:pStyle w:val="NormalnyWeb"/>
        <w:jc w:val="center"/>
        <w:rPr>
          <w:rFonts w:asciiTheme="majorHAnsi" w:hAnsiTheme="majorHAnsi" w:cstheme="majorHAnsi"/>
        </w:rPr>
      </w:pPr>
      <w:r>
        <w:rPr>
          <w:rStyle w:val="Pogrubienie"/>
          <w:rFonts w:asciiTheme="majorHAnsi" w:hAnsiTheme="majorHAnsi" w:cstheme="majorHAnsi"/>
        </w:rPr>
        <w:t>Załącznik nr 1 do Zarządzenia</w:t>
      </w:r>
      <w:r w:rsidR="00D64453">
        <w:rPr>
          <w:rStyle w:val="Pogrubienie"/>
          <w:rFonts w:asciiTheme="majorHAnsi" w:hAnsiTheme="majorHAnsi" w:cstheme="majorHAnsi"/>
        </w:rPr>
        <w:t xml:space="preserve"> NR 23</w:t>
      </w:r>
      <w:r w:rsidRPr="00491155">
        <w:rPr>
          <w:rStyle w:val="Pogrubienie"/>
          <w:rFonts w:asciiTheme="majorHAnsi" w:hAnsiTheme="majorHAnsi" w:cstheme="majorHAnsi"/>
        </w:rPr>
        <w:t>/K/WSPA/2025–2026</w:t>
      </w:r>
      <w:r w:rsidRPr="00491155">
        <w:rPr>
          <w:rFonts w:asciiTheme="majorHAnsi" w:hAnsiTheme="majorHAnsi" w:cstheme="majorHAnsi"/>
        </w:rPr>
        <w:br/>
      </w:r>
      <w:r w:rsidR="00D64453" w:rsidRPr="00491155">
        <w:rPr>
          <w:rStyle w:val="Pogrubienie"/>
          <w:rFonts w:asciiTheme="majorHAnsi" w:hAnsiTheme="majorHAnsi" w:cstheme="majorHAnsi"/>
        </w:rPr>
        <w:t>Kanclerza Wyższej Szkoły Przedsiębiorczości i Administracji w Lublinie</w:t>
      </w:r>
      <w:r w:rsidR="00D64453">
        <w:rPr>
          <w:rFonts w:asciiTheme="majorHAnsi" w:hAnsiTheme="majorHAnsi" w:cstheme="majorHAnsi"/>
        </w:rPr>
        <w:t xml:space="preserve"> </w:t>
      </w:r>
      <w:r w:rsidR="00D64453">
        <w:rPr>
          <w:rFonts w:asciiTheme="majorHAnsi" w:hAnsiTheme="majorHAnsi" w:cstheme="majorHAnsi"/>
        </w:rPr>
        <w:br/>
      </w:r>
      <w:r w:rsidR="00D64453" w:rsidRPr="00491155">
        <w:rPr>
          <w:rFonts w:asciiTheme="majorHAnsi" w:hAnsiTheme="majorHAnsi" w:cstheme="majorHAnsi"/>
          <w:b/>
        </w:rPr>
        <w:t xml:space="preserve">z dnia </w:t>
      </w:r>
      <w:r w:rsidR="00D64453">
        <w:rPr>
          <w:rFonts w:asciiTheme="majorHAnsi" w:hAnsiTheme="majorHAnsi" w:cstheme="majorHAnsi"/>
          <w:b/>
        </w:rPr>
        <w:t>02.02.2026</w:t>
      </w:r>
      <w:r w:rsidR="00D64453" w:rsidRPr="00491155">
        <w:rPr>
          <w:rFonts w:asciiTheme="majorHAnsi" w:hAnsiTheme="majorHAnsi" w:cstheme="majorHAnsi"/>
        </w:rPr>
        <w:br/>
      </w:r>
      <w:r w:rsidR="00D64453" w:rsidRPr="00491155">
        <w:rPr>
          <w:rFonts w:asciiTheme="majorHAnsi" w:hAnsiTheme="majorHAnsi" w:cstheme="majorHAnsi"/>
          <w:b/>
        </w:rPr>
        <w:t>w sprawie wprowadzenia zniżki dla kandydatów na studia wyższe – absolwentów szkół średnich objętych umową partnerską</w:t>
      </w:r>
      <w:r w:rsidR="00D64453">
        <w:rPr>
          <w:rFonts w:asciiTheme="majorHAnsi" w:hAnsiTheme="majorHAnsi" w:cstheme="majorHAnsi"/>
          <w:b/>
        </w:rPr>
        <w:t xml:space="preserve"> o współpracy</w:t>
      </w:r>
      <w:r w:rsidR="00D64453" w:rsidRPr="00491155">
        <w:rPr>
          <w:rFonts w:asciiTheme="majorHAnsi" w:hAnsiTheme="majorHAnsi" w:cstheme="majorHAnsi"/>
          <w:b/>
        </w:rPr>
        <w:t xml:space="preserve"> – rozpoczynających studia w roku akademickim 2026/2027</w:t>
      </w:r>
    </w:p>
    <w:p w14:paraId="0E8E2CC0" w14:textId="509B9A84" w:rsidR="007C6614" w:rsidRDefault="007C6614" w:rsidP="007C6614">
      <w:pPr>
        <w:pStyle w:val="NormalnyWeb"/>
        <w:rPr>
          <w:rFonts w:asciiTheme="majorHAnsi" w:hAnsiTheme="majorHAnsi" w:cstheme="majorHAnsi"/>
          <w:b/>
        </w:rPr>
      </w:pPr>
    </w:p>
    <w:p w14:paraId="7E5B67C2" w14:textId="27C3E394" w:rsidR="007C6614" w:rsidRPr="00CE7A1B" w:rsidRDefault="007C6614" w:rsidP="00C15AEA">
      <w:pPr>
        <w:pStyle w:val="NormalnyWeb"/>
        <w:spacing w:before="0" w:beforeAutospacing="0"/>
        <w:jc w:val="center"/>
        <w:rPr>
          <w:rFonts w:asciiTheme="majorHAnsi" w:hAnsiTheme="majorHAnsi" w:cstheme="majorHAnsi"/>
        </w:rPr>
      </w:pPr>
      <w:r w:rsidRPr="00CE7A1B">
        <w:rPr>
          <w:rFonts w:asciiTheme="majorHAnsi" w:hAnsiTheme="majorHAnsi" w:cstheme="majorHAnsi"/>
        </w:rPr>
        <w:t xml:space="preserve">Wykaz szkół średnich objętych umowami partnerskimi uprawniającymi do zniżki </w:t>
      </w:r>
      <w:r w:rsidR="00C15AEA" w:rsidRPr="00CE7A1B">
        <w:rPr>
          <w:rFonts w:asciiTheme="majorHAnsi" w:hAnsiTheme="majorHAnsi" w:cstheme="majorHAnsi"/>
        </w:rPr>
        <w:br/>
      </w:r>
      <w:r w:rsidRPr="00CE7A1B">
        <w:rPr>
          <w:rFonts w:asciiTheme="majorHAnsi" w:hAnsiTheme="majorHAnsi" w:cstheme="majorHAnsi"/>
        </w:rPr>
        <w:t xml:space="preserve">„Dodatkowe </w:t>
      </w:r>
      <w:r w:rsidR="00D64453" w:rsidRPr="00CE7A1B">
        <w:rPr>
          <w:rFonts w:asciiTheme="majorHAnsi" w:hAnsiTheme="majorHAnsi" w:cstheme="majorHAnsi"/>
        </w:rPr>
        <w:t>1</w:t>
      </w:r>
      <w:r w:rsidRPr="00CE7A1B">
        <w:rPr>
          <w:rFonts w:asciiTheme="majorHAnsi" w:hAnsiTheme="majorHAnsi" w:cstheme="majorHAnsi"/>
        </w:rPr>
        <w:t>5%”:</w:t>
      </w:r>
    </w:p>
    <w:p w14:paraId="6FFC2823" w14:textId="77777777" w:rsidR="004932BE" w:rsidRPr="00CE7A1B" w:rsidRDefault="004932BE" w:rsidP="00CE7A1B">
      <w:pPr>
        <w:pStyle w:val="NormalnyWeb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ajorHAnsi"/>
        </w:rPr>
      </w:pPr>
      <w:r w:rsidRPr="00CE7A1B">
        <w:rPr>
          <w:rFonts w:asciiTheme="majorHAnsi" w:hAnsiTheme="majorHAnsi" w:cstheme="majorHAnsi"/>
        </w:rPr>
        <w:t>Prywatne Liceum Ogólnokształcące im. Królowej Jadwigi w Lublinie - Aleja Jana Długosza 8a, 20-054 Lublin</w:t>
      </w:r>
    </w:p>
    <w:p w14:paraId="379CCB7E" w14:textId="700057A7" w:rsidR="004932BE" w:rsidRPr="00CE7A1B" w:rsidRDefault="004932BE" w:rsidP="00CE7A1B">
      <w:pPr>
        <w:pStyle w:val="NormalnyWeb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ajorHAnsi"/>
        </w:rPr>
      </w:pPr>
      <w:r w:rsidRPr="00CE7A1B">
        <w:rPr>
          <w:rFonts w:asciiTheme="majorHAnsi" w:hAnsiTheme="majorHAnsi" w:cstheme="majorHAnsi"/>
        </w:rPr>
        <w:t xml:space="preserve">Liceum Ogólnokształcące im. Kazimierz Wielkiego w Lublinie - </w:t>
      </w:r>
      <w:r w:rsidR="00CE7A1B" w:rsidRPr="00CE7A1B">
        <w:rPr>
          <w:rFonts w:asciiTheme="majorHAnsi" w:hAnsiTheme="majorHAnsi" w:cstheme="majorHAnsi"/>
        </w:rPr>
        <w:t>A</w:t>
      </w:r>
      <w:r w:rsidRPr="00CE7A1B">
        <w:rPr>
          <w:rFonts w:asciiTheme="majorHAnsi" w:hAnsiTheme="majorHAnsi" w:cstheme="majorHAnsi"/>
        </w:rPr>
        <w:t>leje Racławickie 17, 20-059 Lublin</w:t>
      </w:r>
    </w:p>
    <w:p w14:paraId="1537663C" w14:textId="77777777" w:rsidR="004932BE" w:rsidRPr="00CE7A1B" w:rsidRDefault="004932BE" w:rsidP="00CE7A1B">
      <w:pPr>
        <w:pStyle w:val="NormalnyWeb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CE7A1B">
        <w:rPr>
          <w:rFonts w:asciiTheme="majorHAnsi" w:hAnsiTheme="majorHAnsi" w:cstheme="majorHAnsi"/>
          <w:color w:val="000000" w:themeColor="text1"/>
        </w:rPr>
        <w:t>I Liceum Ogólnokształcące im. Księcia Adama Jerzego Czartoryskiego w Puławach - Aleja Partyzantów 16, 24-100 Puławy</w:t>
      </w:r>
    </w:p>
    <w:p w14:paraId="0959CDE3" w14:textId="3359F1CD" w:rsidR="004932BE" w:rsidRPr="00552EE0" w:rsidRDefault="004932BE" w:rsidP="00CE7A1B">
      <w:pPr>
        <w:pStyle w:val="NormalnyWeb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ajorHAnsi"/>
          <w:color w:val="0070C0"/>
        </w:rPr>
      </w:pPr>
      <w:r w:rsidRPr="00CE7A1B">
        <w:rPr>
          <w:rFonts w:asciiTheme="majorHAnsi" w:hAnsiTheme="majorHAnsi" w:cstheme="majorHAnsi"/>
          <w:color w:val="000000" w:themeColor="text1"/>
        </w:rPr>
        <w:t>Liceum w Drohobyczu- Ukraina</w:t>
      </w:r>
      <w:r w:rsidR="00CE7A1B">
        <w:rPr>
          <w:rFonts w:asciiTheme="majorHAnsi" w:hAnsiTheme="majorHAnsi" w:cstheme="majorHAnsi"/>
          <w:color w:val="000000" w:themeColor="text1"/>
        </w:rPr>
        <w:t>,</w:t>
      </w:r>
      <w:r w:rsidRPr="00CE7A1B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CE7A1B">
        <w:rPr>
          <w:rFonts w:asciiTheme="majorHAnsi" w:hAnsiTheme="majorHAnsi" w:cstheme="majorHAnsi"/>
          <w:color w:val="000000" w:themeColor="text1"/>
        </w:rPr>
        <w:t>Mykhaila</w:t>
      </w:r>
      <w:proofErr w:type="spellEnd"/>
      <w:r w:rsidRPr="00CE7A1B">
        <w:rPr>
          <w:rFonts w:asciiTheme="majorHAnsi" w:hAnsiTheme="majorHAnsi" w:cstheme="majorHAnsi"/>
          <w:color w:val="000000" w:themeColor="text1"/>
        </w:rPr>
        <w:t xml:space="preserve">  </w:t>
      </w:r>
      <w:proofErr w:type="spellStart"/>
      <w:r w:rsidRPr="00CE7A1B">
        <w:rPr>
          <w:rFonts w:asciiTheme="majorHAnsi" w:hAnsiTheme="majorHAnsi" w:cstheme="majorHAnsi"/>
          <w:color w:val="000000" w:themeColor="text1"/>
        </w:rPr>
        <w:t>Hrushevs’koho</w:t>
      </w:r>
      <w:proofErr w:type="spellEnd"/>
      <w:r w:rsidRPr="00CE7A1B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CE7A1B">
        <w:rPr>
          <w:rFonts w:asciiTheme="majorHAnsi" w:hAnsiTheme="majorHAnsi" w:cstheme="majorHAnsi"/>
          <w:color w:val="000000" w:themeColor="text1"/>
        </w:rPr>
        <w:t>St</w:t>
      </w:r>
      <w:proofErr w:type="spellEnd"/>
      <w:r w:rsidRPr="00CE7A1B">
        <w:rPr>
          <w:rFonts w:asciiTheme="majorHAnsi" w:hAnsiTheme="majorHAnsi" w:cstheme="majorHAnsi"/>
          <w:color w:val="000000" w:themeColor="text1"/>
        </w:rPr>
        <w:t xml:space="preserve">, 87, </w:t>
      </w:r>
      <w:proofErr w:type="spellStart"/>
      <w:r w:rsidRPr="00CE7A1B">
        <w:rPr>
          <w:rFonts w:asciiTheme="majorHAnsi" w:hAnsiTheme="majorHAnsi" w:cstheme="majorHAnsi"/>
          <w:color w:val="000000" w:themeColor="text1"/>
        </w:rPr>
        <w:t>Drohobych</w:t>
      </w:r>
      <w:proofErr w:type="spellEnd"/>
      <w:r w:rsidRPr="00CE7A1B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CE7A1B">
        <w:rPr>
          <w:rFonts w:asciiTheme="majorHAnsi" w:hAnsiTheme="majorHAnsi" w:cstheme="majorHAnsi"/>
          <w:color w:val="000000" w:themeColor="text1"/>
        </w:rPr>
        <w:t>Lviv</w:t>
      </w:r>
      <w:proofErr w:type="spellEnd"/>
      <w:r w:rsidRPr="00CE7A1B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CE7A1B">
        <w:rPr>
          <w:rFonts w:asciiTheme="majorHAnsi" w:hAnsiTheme="majorHAnsi" w:cstheme="majorHAnsi"/>
          <w:color w:val="000000" w:themeColor="text1"/>
        </w:rPr>
        <w:t>Oblast</w:t>
      </w:r>
      <w:proofErr w:type="spellEnd"/>
      <w:r w:rsidRPr="00CE7A1B">
        <w:rPr>
          <w:rFonts w:asciiTheme="majorHAnsi" w:hAnsiTheme="majorHAnsi" w:cstheme="majorHAnsi"/>
          <w:color w:val="000000" w:themeColor="text1"/>
        </w:rPr>
        <w:t xml:space="preserve">, 82100 - umowa zawarta do 31 grudnia 2027 r. </w:t>
      </w:r>
    </w:p>
    <w:p w14:paraId="1C9E1C04" w14:textId="30C59D81" w:rsidR="00552EE0" w:rsidRPr="00C87DDB" w:rsidRDefault="00552EE0" w:rsidP="00552EE0">
      <w:pPr>
        <w:pStyle w:val="NormalnyWeb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ajorHAnsi"/>
          <w:b/>
          <w:color w:val="000000" w:themeColor="text1"/>
        </w:rPr>
      </w:pPr>
      <w:r w:rsidRPr="00C87DDB">
        <w:rPr>
          <w:rFonts w:asciiTheme="majorHAnsi" w:hAnsiTheme="majorHAnsi" w:cstheme="majorHAnsi"/>
          <w:b/>
          <w:color w:val="000000" w:themeColor="text1"/>
        </w:rPr>
        <w:t xml:space="preserve">Państwowe Liceum Sztuk Plastycznych im. Cypriana Kamila Norwida w Lublinie -  </w:t>
      </w:r>
      <w:r w:rsidR="003B4931">
        <w:rPr>
          <w:rFonts w:asciiTheme="majorHAnsi" w:hAnsiTheme="majorHAnsi" w:cstheme="majorHAnsi"/>
          <w:b/>
          <w:color w:val="000000" w:themeColor="text1"/>
        </w:rPr>
        <w:br/>
      </w:r>
      <w:r w:rsidRPr="00C87DDB">
        <w:rPr>
          <w:rFonts w:asciiTheme="majorHAnsi" w:hAnsiTheme="majorHAnsi" w:cstheme="majorHAnsi"/>
          <w:b/>
          <w:color w:val="000000" w:themeColor="text1"/>
        </w:rPr>
        <w:t>ul. Muzyczna 10a, 20-612 Lublin</w:t>
      </w:r>
    </w:p>
    <w:p w14:paraId="1AF4AD02" w14:textId="77777777" w:rsidR="00D64453" w:rsidRPr="00D64453" w:rsidRDefault="00D64453" w:rsidP="00C87DDB">
      <w:pPr>
        <w:pStyle w:val="NormalnyWeb"/>
        <w:ind w:left="1440"/>
        <w:rPr>
          <w:rFonts w:asciiTheme="majorHAnsi" w:hAnsiTheme="majorHAnsi" w:cstheme="majorHAnsi"/>
          <w:color w:val="0070C0"/>
        </w:rPr>
      </w:pPr>
    </w:p>
    <w:p w14:paraId="13A86D1F" w14:textId="77777777" w:rsidR="007C6614" w:rsidRPr="007C6614" w:rsidRDefault="007C6614" w:rsidP="007C6614">
      <w:pPr>
        <w:pStyle w:val="NormalnyWeb"/>
        <w:jc w:val="center"/>
        <w:rPr>
          <w:rFonts w:asciiTheme="majorHAnsi" w:hAnsiTheme="majorHAnsi" w:cstheme="majorHAnsi"/>
        </w:rPr>
      </w:pPr>
    </w:p>
    <w:p w14:paraId="2B3FA9E9" w14:textId="77777777" w:rsidR="007C6614" w:rsidRDefault="007C6614">
      <w:pPr>
        <w:spacing w:line="360" w:lineRule="auto"/>
        <w:jc w:val="both"/>
        <w:rPr>
          <w:rFonts w:ascii="Trebuchet MS" w:eastAsia="Trebuchet MS" w:hAnsi="Trebuchet MS" w:cs="Trebuchet MS"/>
          <w:sz w:val="22"/>
          <w:szCs w:val="22"/>
        </w:rPr>
      </w:pPr>
      <w:bookmarkStart w:id="0" w:name="_GoBack"/>
      <w:bookmarkEnd w:id="0"/>
    </w:p>
    <w:sectPr w:rsidR="007C6614" w:rsidSect="00FD6DCA">
      <w:headerReference w:type="default" r:id="rId8"/>
      <w:footerReference w:type="default" r:id="rId9"/>
      <w:pgSz w:w="11906" w:h="16838"/>
      <w:pgMar w:top="1622" w:right="1134" w:bottom="1418" w:left="851" w:header="425" w:footer="709" w:gutter="0"/>
      <w:pgNumType w:start="1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E6931" w14:textId="77777777" w:rsidR="00017E30" w:rsidRDefault="00017E30">
      <w:pPr>
        <w:spacing w:line="240" w:lineRule="auto"/>
      </w:pPr>
      <w:r>
        <w:separator/>
      </w:r>
    </w:p>
  </w:endnote>
  <w:endnote w:type="continuationSeparator" w:id="0">
    <w:p w14:paraId="373A8648" w14:textId="77777777" w:rsidR="00017E30" w:rsidRDefault="00017E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C5D06" w14:textId="2490FEB4" w:rsidR="00E85548" w:rsidRPr="0026640F" w:rsidRDefault="00ED66F1" w:rsidP="00E855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b/>
        <w:bCs/>
        <w:color w:val="575656"/>
        <w:sz w:val="16"/>
        <w:szCs w:val="16"/>
      </w:rPr>
    </w:pPr>
    <w:r w:rsidRPr="0026640F">
      <w:rPr>
        <w:b/>
        <w:bCs/>
        <w:color w:val="575656"/>
        <w:sz w:val="16"/>
        <w:szCs w:val="16"/>
      </w:rPr>
      <w:t>Wyższa Szkoła</w:t>
    </w:r>
    <w:r w:rsidR="00E85548" w:rsidRPr="0026640F">
      <w:rPr>
        <w:b/>
        <w:bCs/>
        <w:color w:val="575656"/>
        <w:sz w:val="16"/>
        <w:szCs w:val="16"/>
      </w:rPr>
      <w:t xml:space="preserve"> Przedsiębiorczości i Administracji w Lublinie</w:t>
    </w:r>
    <w:r w:rsidR="00E85548" w:rsidRPr="0026640F">
      <w:rPr>
        <w:b/>
        <w:bCs/>
        <w:color w:val="575656"/>
        <w:sz w:val="16"/>
        <w:szCs w:val="16"/>
      </w:rPr>
      <w:tab/>
    </w:r>
    <w:r w:rsidR="00E85548" w:rsidRPr="0026640F">
      <w:rPr>
        <w:b/>
        <w:bCs/>
        <w:color w:val="575656"/>
        <w:sz w:val="16"/>
        <w:szCs w:val="16"/>
      </w:rPr>
      <w:tab/>
    </w:r>
    <w:r w:rsidR="00E85548" w:rsidRPr="0026640F">
      <w:rPr>
        <w:color w:val="575656"/>
        <w:sz w:val="16"/>
        <w:szCs w:val="16"/>
      </w:rPr>
      <w:t>NIP: 712 23 92 737</w:t>
    </w:r>
  </w:p>
  <w:p w14:paraId="72C0F2D6" w14:textId="4C4C0A4E" w:rsidR="00055389" w:rsidRPr="0026640F" w:rsidRDefault="00E85548" w:rsidP="00C400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575656"/>
        <w:sz w:val="16"/>
        <w:szCs w:val="16"/>
      </w:rPr>
    </w:pPr>
    <w:r w:rsidRPr="0026640F">
      <w:rPr>
        <w:color w:val="575656"/>
        <w:sz w:val="16"/>
        <w:szCs w:val="16"/>
      </w:rPr>
      <w:t xml:space="preserve">ul. </w:t>
    </w:r>
    <w:proofErr w:type="spellStart"/>
    <w:r w:rsidRPr="0026640F">
      <w:rPr>
        <w:color w:val="575656"/>
        <w:sz w:val="16"/>
        <w:szCs w:val="16"/>
      </w:rPr>
      <w:t>Bursaki</w:t>
    </w:r>
    <w:proofErr w:type="spellEnd"/>
    <w:r w:rsidRPr="0026640F">
      <w:rPr>
        <w:color w:val="575656"/>
        <w:sz w:val="16"/>
        <w:szCs w:val="16"/>
      </w:rPr>
      <w:t xml:space="preserve"> 12, 20-150 Lublin, www.wspa.pl</w:t>
    </w:r>
    <w:r w:rsidRPr="0026640F">
      <w:rPr>
        <w:color w:val="575656"/>
        <w:sz w:val="16"/>
        <w:szCs w:val="16"/>
      </w:rPr>
      <w:tab/>
    </w:r>
    <w:r w:rsidRPr="0026640F">
      <w:rPr>
        <w:color w:val="575656"/>
        <w:sz w:val="16"/>
        <w:szCs w:val="16"/>
      </w:rPr>
      <w:tab/>
      <w:t>REGON: 430977957</w:t>
    </w:r>
  </w:p>
  <w:p w14:paraId="5DE0F148" w14:textId="0A3B85A1" w:rsidR="00E85548" w:rsidRPr="0026640F" w:rsidRDefault="00E85548" w:rsidP="00C400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575656"/>
        <w:sz w:val="16"/>
        <w:szCs w:val="16"/>
        <w:lang w:val="en-US"/>
      </w:rPr>
    </w:pPr>
    <w:r w:rsidRPr="0026640F">
      <w:rPr>
        <w:color w:val="575656"/>
        <w:sz w:val="16"/>
        <w:szCs w:val="16"/>
        <w:lang w:val="en-US"/>
      </w:rPr>
      <w:t xml:space="preserve">tel.: 48 (81) 452 94 10, e-mail: rektorat@wspa.pl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A1679" w14:textId="77777777" w:rsidR="00017E30" w:rsidRDefault="00017E30">
      <w:pPr>
        <w:spacing w:line="240" w:lineRule="auto"/>
      </w:pPr>
      <w:r>
        <w:separator/>
      </w:r>
    </w:p>
  </w:footnote>
  <w:footnote w:type="continuationSeparator" w:id="0">
    <w:p w14:paraId="43303C54" w14:textId="77777777" w:rsidR="00017E30" w:rsidRDefault="00017E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EF294" w14:textId="77777777" w:rsidR="00B6746F" w:rsidRDefault="00012D91" w:rsidP="00B6746F">
    <w:pPr>
      <w:pBdr>
        <w:top w:val="nil"/>
        <w:left w:val="nil"/>
        <w:bottom w:val="nil"/>
        <w:right w:val="nil"/>
        <w:between w:val="nil"/>
      </w:pBdr>
      <w:tabs>
        <w:tab w:val="center" w:pos="4535"/>
      </w:tabs>
      <w:spacing w:line="240" w:lineRule="auto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114300" distR="114300" simplePos="0" relativeHeight="251658240" behindDoc="0" locked="0" layoutInCell="1" allowOverlap="1" wp14:anchorId="6BEBD785" wp14:editId="0EEB3D12">
          <wp:simplePos x="0" y="0"/>
          <wp:positionH relativeFrom="column">
            <wp:posOffset>698</wp:posOffset>
          </wp:positionH>
          <wp:positionV relativeFrom="paragraph">
            <wp:posOffset>6350</wp:posOffset>
          </wp:positionV>
          <wp:extent cx="1781259" cy="744547"/>
          <wp:effectExtent l="0" t="0" r="0" b="1905"/>
          <wp:wrapSquare wrapText="bothSides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89" t="18354" r="9485" b="18687"/>
                  <a:stretch>
                    <a:fillRect/>
                  </a:stretch>
                </pic:blipFill>
                <pic:spPr>
                  <a:xfrm>
                    <a:off x="0" y="0"/>
                    <a:ext cx="1781259" cy="744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746F">
      <w:rPr>
        <w:color w:val="000000"/>
        <w:sz w:val="22"/>
        <w:szCs w:val="22"/>
      </w:rPr>
      <w:tab/>
    </w:r>
  </w:p>
  <w:p w14:paraId="4F68E6CD" w14:textId="77777777" w:rsidR="00B6746F" w:rsidRDefault="00B6746F" w:rsidP="00B6746F">
    <w:pPr>
      <w:pBdr>
        <w:top w:val="nil"/>
        <w:left w:val="nil"/>
        <w:bottom w:val="nil"/>
        <w:right w:val="nil"/>
        <w:between w:val="nil"/>
      </w:pBdr>
      <w:tabs>
        <w:tab w:val="center" w:pos="4535"/>
      </w:tabs>
      <w:spacing w:line="240" w:lineRule="auto"/>
      <w:rPr>
        <w:color w:val="000000"/>
        <w:sz w:val="22"/>
        <w:szCs w:val="22"/>
      </w:rPr>
    </w:pPr>
  </w:p>
  <w:p w14:paraId="66FA8165" w14:textId="4450920D" w:rsidR="00B6746F" w:rsidRPr="00B6746F" w:rsidRDefault="00B6746F" w:rsidP="00B6746F">
    <w:pPr>
      <w:pBdr>
        <w:top w:val="nil"/>
        <w:left w:val="nil"/>
        <w:bottom w:val="nil"/>
        <w:right w:val="nil"/>
        <w:between w:val="nil"/>
      </w:pBdr>
      <w:tabs>
        <w:tab w:val="center" w:pos="4535"/>
      </w:tabs>
      <w:spacing w:line="240" w:lineRule="auto"/>
      <w:jc w:val="right"/>
      <w:rPr>
        <w:b/>
        <w:bC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0347"/>
    <w:multiLevelType w:val="hybridMultilevel"/>
    <w:tmpl w:val="6E3679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5253A"/>
    <w:multiLevelType w:val="hybridMultilevel"/>
    <w:tmpl w:val="9D60EAD0"/>
    <w:lvl w:ilvl="0" w:tplc="A97EF26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A2CB3"/>
    <w:multiLevelType w:val="hybridMultilevel"/>
    <w:tmpl w:val="AC1C1A68"/>
    <w:lvl w:ilvl="0" w:tplc="BF7A29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D10793"/>
    <w:multiLevelType w:val="hybridMultilevel"/>
    <w:tmpl w:val="19147824"/>
    <w:lvl w:ilvl="0" w:tplc="6B8085E8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B24D29"/>
    <w:multiLevelType w:val="hybridMultilevel"/>
    <w:tmpl w:val="CC405996"/>
    <w:lvl w:ilvl="0" w:tplc="A97EF26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5310F"/>
    <w:multiLevelType w:val="multilevel"/>
    <w:tmpl w:val="83002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FF1383"/>
    <w:multiLevelType w:val="hybridMultilevel"/>
    <w:tmpl w:val="8A0EDC36"/>
    <w:lvl w:ilvl="0" w:tplc="BF7A29D8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3BE86A1F"/>
    <w:multiLevelType w:val="hybridMultilevel"/>
    <w:tmpl w:val="102A6DEA"/>
    <w:lvl w:ilvl="0" w:tplc="293082B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530CC"/>
    <w:multiLevelType w:val="hybridMultilevel"/>
    <w:tmpl w:val="81B479B6"/>
    <w:lvl w:ilvl="0" w:tplc="CCB832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B5A53"/>
    <w:multiLevelType w:val="multilevel"/>
    <w:tmpl w:val="EEA6D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86"/>
    <w:rsid w:val="000104FA"/>
    <w:rsid w:val="00012D91"/>
    <w:rsid w:val="0001752A"/>
    <w:rsid w:val="00017E30"/>
    <w:rsid w:val="000328BF"/>
    <w:rsid w:val="00041956"/>
    <w:rsid w:val="0005032B"/>
    <w:rsid w:val="00055389"/>
    <w:rsid w:val="000D6FD9"/>
    <w:rsid w:val="001444C2"/>
    <w:rsid w:val="001835B1"/>
    <w:rsid w:val="001A52A7"/>
    <w:rsid w:val="001B69DD"/>
    <w:rsid w:val="001E069B"/>
    <w:rsid w:val="0021428B"/>
    <w:rsid w:val="0026640F"/>
    <w:rsid w:val="00271D4E"/>
    <w:rsid w:val="00273847"/>
    <w:rsid w:val="00296358"/>
    <w:rsid w:val="002E19F2"/>
    <w:rsid w:val="002F3C36"/>
    <w:rsid w:val="00330F3A"/>
    <w:rsid w:val="00363251"/>
    <w:rsid w:val="003976BA"/>
    <w:rsid w:val="003B1EAC"/>
    <w:rsid w:val="003B4931"/>
    <w:rsid w:val="003D125B"/>
    <w:rsid w:val="00404D95"/>
    <w:rsid w:val="00466286"/>
    <w:rsid w:val="00467C8D"/>
    <w:rsid w:val="00480AC0"/>
    <w:rsid w:val="00491155"/>
    <w:rsid w:val="004932BE"/>
    <w:rsid w:val="004A43AB"/>
    <w:rsid w:val="004B0925"/>
    <w:rsid w:val="004B2D44"/>
    <w:rsid w:val="004C729C"/>
    <w:rsid w:val="005475F5"/>
    <w:rsid w:val="00552EE0"/>
    <w:rsid w:val="00586664"/>
    <w:rsid w:val="005962BE"/>
    <w:rsid w:val="005D7791"/>
    <w:rsid w:val="005D7D9E"/>
    <w:rsid w:val="005E5BAA"/>
    <w:rsid w:val="00621A02"/>
    <w:rsid w:val="006D67FA"/>
    <w:rsid w:val="006E06AE"/>
    <w:rsid w:val="006F7CEF"/>
    <w:rsid w:val="00727711"/>
    <w:rsid w:val="00792FF8"/>
    <w:rsid w:val="007C6614"/>
    <w:rsid w:val="007C7D2A"/>
    <w:rsid w:val="007F1EE6"/>
    <w:rsid w:val="008122F6"/>
    <w:rsid w:val="00812877"/>
    <w:rsid w:val="008452D3"/>
    <w:rsid w:val="008D7D01"/>
    <w:rsid w:val="009140D4"/>
    <w:rsid w:val="009232D4"/>
    <w:rsid w:val="00931078"/>
    <w:rsid w:val="00940ECA"/>
    <w:rsid w:val="009729B4"/>
    <w:rsid w:val="00977933"/>
    <w:rsid w:val="00994B46"/>
    <w:rsid w:val="009E3243"/>
    <w:rsid w:val="00A46661"/>
    <w:rsid w:val="00A64E42"/>
    <w:rsid w:val="00A9499B"/>
    <w:rsid w:val="00A95F64"/>
    <w:rsid w:val="00B05078"/>
    <w:rsid w:val="00B146E2"/>
    <w:rsid w:val="00B24E46"/>
    <w:rsid w:val="00B6746F"/>
    <w:rsid w:val="00B84713"/>
    <w:rsid w:val="00BA369E"/>
    <w:rsid w:val="00C15AEA"/>
    <w:rsid w:val="00C40055"/>
    <w:rsid w:val="00C40A9E"/>
    <w:rsid w:val="00C87DDB"/>
    <w:rsid w:val="00CC6D00"/>
    <w:rsid w:val="00CE7A1B"/>
    <w:rsid w:val="00CF1314"/>
    <w:rsid w:val="00CF3FE3"/>
    <w:rsid w:val="00D46C32"/>
    <w:rsid w:val="00D64453"/>
    <w:rsid w:val="00D677D4"/>
    <w:rsid w:val="00DB7534"/>
    <w:rsid w:val="00E10B61"/>
    <w:rsid w:val="00E1604D"/>
    <w:rsid w:val="00E85548"/>
    <w:rsid w:val="00ED08F3"/>
    <w:rsid w:val="00ED66F1"/>
    <w:rsid w:val="00F5175D"/>
    <w:rsid w:val="00F76C91"/>
    <w:rsid w:val="00F96AFD"/>
    <w:rsid w:val="00FC1945"/>
    <w:rsid w:val="00FD6DCA"/>
    <w:rsid w:val="00FE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BABF0"/>
  <w15:docId w15:val="{A42E31E1-42C0-46A1-ABAD-E689F330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18"/>
        <w:szCs w:val="18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0104FA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B61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B61"/>
    <w:rPr>
      <w:rFonts w:ascii="Segoe UI" w:hAnsi="Segoe UI" w:cs="Segoe UI"/>
    </w:rPr>
  </w:style>
  <w:style w:type="paragraph" w:styleId="Stopka">
    <w:name w:val="footer"/>
    <w:basedOn w:val="Normalny"/>
    <w:link w:val="StopkaZnak"/>
    <w:uiPriority w:val="99"/>
    <w:unhideWhenUsed/>
    <w:rsid w:val="001835B1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835B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729B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29B4"/>
  </w:style>
  <w:style w:type="character" w:styleId="Hipercze">
    <w:name w:val="Hyperlink"/>
    <w:basedOn w:val="Domylnaczcionkaakapitu"/>
    <w:uiPriority w:val="99"/>
    <w:unhideWhenUsed/>
    <w:rsid w:val="00055389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5389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rsid w:val="00F76C91"/>
    <w:rPr>
      <w:rFonts w:cs="Times New Roman"/>
    </w:rPr>
  </w:style>
  <w:style w:type="paragraph" w:customStyle="1" w:styleId="v1msonormal">
    <w:name w:val="v1msonormal"/>
    <w:basedOn w:val="Normalny"/>
    <w:rsid w:val="00F76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opre">
    <w:name w:val="acopre"/>
    <w:basedOn w:val="Domylnaczcionkaakapitu"/>
    <w:rsid w:val="00F76C91"/>
  </w:style>
  <w:style w:type="paragraph" w:styleId="NormalnyWeb">
    <w:name w:val="Normal (Web)"/>
    <w:basedOn w:val="Normalny"/>
    <w:uiPriority w:val="99"/>
    <w:semiHidden/>
    <w:unhideWhenUsed/>
    <w:rsid w:val="00491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911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4B1669-7C8A-4145-9836-3EFFA05E9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Apolonia Walczyna</dc:creator>
  <cp:lastModifiedBy>Paulina Lipska</cp:lastModifiedBy>
  <cp:revision>9</cp:revision>
  <cp:lastPrinted>2026-01-21T10:44:00Z</cp:lastPrinted>
  <dcterms:created xsi:type="dcterms:W3CDTF">2026-02-18T08:14:00Z</dcterms:created>
  <dcterms:modified xsi:type="dcterms:W3CDTF">2026-03-20T12:55:00Z</dcterms:modified>
</cp:coreProperties>
</file>